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B2" w:rsidRPr="00117591" w:rsidRDefault="00D465B2" w:rsidP="00337B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37BD4" w:rsidRPr="00337BD4" w:rsidRDefault="00D063A5" w:rsidP="00337B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95pt;margin-top:-41.25pt;width:71pt;height:68.35pt;z-index:1;visibility:visible;mso-wrap-edited:f">
            <v:imagedata r:id="rId6" o:title=""/>
            <w10:wrap type="topAndBottom"/>
          </v:shape>
          <o:OLEObject Type="Embed" ProgID="Word.Picture.8" ShapeID="_x0000_s1028" DrawAspect="Content" ObjectID="_1768112991" r:id="rId7"/>
        </w:pict>
      </w:r>
      <w:r>
        <w:pict>
          <v:shape id="_x0000_s1029" type="#_x0000_t75" style="position:absolute;left:0;text-align:left;margin-left:207.95pt;margin-top:-41.25pt;width:71pt;height:68.35pt;z-index:2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9" DrawAspect="Content" ObjectID="_1768112992" r:id="rId8"/>
        </w:pict>
      </w:r>
      <w:r w:rsidR="00337BD4" w:rsidRPr="00337BD4">
        <w:rPr>
          <w:rFonts w:ascii="Times New Roman" w:hAnsi="Times New Roman"/>
          <w:b/>
          <w:sz w:val="36"/>
        </w:rPr>
        <w:t xml:space="preserve">Г Л А В А   </w:t>
      </w:r>
      <w:proofErr w:type="spellStart"/>
      <w:proofErr w:type="gramStart"/>
      <w:r w:rsidR="00337BD4" w:rsidRPr="00337BD4">
        <w:rPr>
          <w:rFonts w:ascii="Times New Roman" w:hAnsi="Times New Roman"/>
          <w:b/>
          <w:sz w:val="36"/>
        </w:rPr>
        <w:t>А</w:t>
      </w:r>
      <w:proofErr w:type="spellEnd"/>
      <w:proofErr w:type="gramEnd"/>
      <w:r w:rsidR="00337BD4" w:rsidRPr="00337BD4">
        <w:rPr>
          <w:rFonts w:ascii="Times New Roman" w:hAnsi="Times New Roman"/>
          <w:b/>
          <w:sz w:val="36"/>
        </w:rPr>
        <w:t xml:space="preserve"> Д М И Н И С Т Р А Ц И </w:t>
      </w:r>
      <w:proofErr w:type="spellStart"/>
      <w:r w:rsidR="00337BD4" w:rsidRPr="00337BD4">
        <w:rPr>
          <w:rFonts w:ascii="Times New Roman" w:hAnsi="Times New Roman"/>
          <w:b/>
          <w:sz w:val="36"/>
        </w:rPr>
        <w:t>И</w:t>
      </w:r>
      <w:proofErr w:type="spellEnd"/>
    </w:p>
    <w:p w:rsidR="00337BD4" w:rsidRPr="00337BD4" w:rsidRDefault="00337BD4" w:rsidP="00337B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 xml:space="preserve">М У Н И </w:t>
      </w:r>
      <w:proofErr w:type="gramStart"/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>Ц</w:t>
      </w:r>
      <w:proofErr w:type="gramEnd"/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 xml:space="preserve"> И П А Л Ь Н О Г О    Р А Й О Н А</w:t>
      </w:r>
    </w:p>
    <w:p w:rsidR="00337BD4" w:rsidRPr="00337BD4" w:rsidRDefault="00337BD4" w:rsidP="00337B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>«ЛЕВАШИНСКИЙ РАЙОН» РЕСПУБЛИКИ ДАГЕСТАН</w:t>
      </w:r>
    </w:p>
    <w:p w:rsidR="00337BD4" w:rsidRPr="00337BD4" w:rsidRDefault="00337BD4" w:rsidP="00367C04">
      <w:pPr>
        <w:spacing w:after="0" w:line="240" w:lineRule="auto"/>
        <w:rPr>
          <w:rFonts w:ascii="Times New Roman" w:hAnsi="Times New Roman"/>
        </w:rPr>
      </w:pPr>
    </w:p>
    <w:p w:rsidR="00337BD4" w:rsidRPr="00337BD4" w:rsidRDefault="00337BD4" w:rsidP="00337B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proofErr w:type="gramStart"/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>Р</w:t>
      </w:r>
      <w:proofErr w:type="gramEnd"/>
      <w:r w:rsidRPr="00337BD4">
        <w:rPr>
          <w:rFonts w:ascii="Times New Roman" w:hAnsi="Times New Roman"/>
          <w:b/>
          <w:bCs/>
          <w:kern w:val="32"/>
          <w:sz w:val="32"/>
          <w:szCs w:val="32"/>
        </w:rPr>
        <w:t xml:space="preserve"> А С П О Р Я Ж Е Н И Е    № </w:t>
      </w:r>
      <w:r w:rsidR="00DC41E5">
        <w:rPr>
          <w:rFonts w:ascii="Times New Roman" w:hAnsi="Times New Roman"/>
          <w:b/>
          <w:bCs/>
          <w:kern w:val="32"/>
          <w:sz w:val="32"/>
          <w:szCs w:val="32"/>
        </w:rPr>
        <w:t>10</w:t>
      </w:r>
    </w:p>
    <w:p w:rsidR="00337BD4" w:rsidRPr="00337BD4" w:rsidRDefault="00337BD4" w:rsidP="00337BD4">
      <w:pPr>
        <w:spacing w:after="0" w:line="240" w:lineRule="auto"/>
        <w:jc w:val="center"/>
        <w:rPr>
          <w:rFonts w:ascii="Times New Roman" w:hAnsi="Times New Roman"/>
        </w:rPr>
      </w:pPr>
    </w:p>
    <w:p w:rsidR="00337BD4" w:rsidRPr="00117591" w:rsidRDefault="00337BD4" w:rsidP="00337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591">
        <w:rPr>
          <w:rFonts w:ascii="Times New Roman" w:hAnsi="Times New Roman"/>
          <w:b/>
          <w:sz w:val="28"/>
          <w:szCs w:val="28"/>
        </w:rPr>
        <w:t>от 24 января 2024 г</w:t>
      </w:r>
      <w:r w:rsidR="00117591">
        <w:rPr>
          <w:rFonts w:ascii="Times New Roman" w:hAnsi="Times New Roman"/>
          <w:b/>
          <w:sz w:val="28"/>
          <w:szCs w:val="28"/>
        </w:rPr>
        <w:t>ода</w:t>
      </w:r>
    </w:p>
    <w:p w:rsidR="00337BD4" w:rsidRPr="00117591" w:rsidRDefault="00337BD4" w:rsidP="00337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591">
        <w:rPr>
          <w:rFonts w:ascii="Times New Roman" w:hAnsi="Times New Roman"/>
          <w:b/>
          <w:sz w:val="28"/>
          <w:szCs w:val="28"/>
        </w:rPr>
        <w:t>с. Леваши</w:t>
      </w:r>
    </w:p>
    <w:p w:rsidR="000C3BB3" w:rsidRPr="00117591" w:rsidRDefault="000C3BB3" w:rsidP="000C3BB3">
      <w:pPr>
        <w:pStyle w:val="Default"/>
        <w:rPr>
          <w:sz w:val="16"/>
          <w:szCs w:val="16"/>
        </w:rPr>
      </w:pPr>
    </w:p>
    <w:p w:rsidR="000C3BB3" w:rsidRDefault="000C3BB3" w:rsidP="000C3B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межведомственной рабочей группы по обследованию</w:t>
      </w:r>
    </w:p>
    <w:p w:rsidR="000C3BB3" w:rsidRDefault="000C3BB3" w:rsidP="000C3B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помещений для голосования на выборах</w:t>
      </w:r>
      <w:r w:rsidR="00553B85">
        <w:rPr>
          <w:b/>
          <w:bCs/>
          <w:sz w:val="28"/>
          <w:szCs w:val="28"/>
        </w:rPr>
        <w:t xml:space="preserve"> П</w:t>
      </w:r>
      <w:r w:rsidR="00337BD4">
        <w:rPr>
          <w:b/>
          <w:bCs/>
          <w:sz w:val="28"/>
          <w:szCs w:val="28"/>
        </w:rPr>
        <w:t>резидента Российской Федерации</w:t>
      </w:r>
    </w:p>
    <w:p w:rsidR="000C3BB3" w:rsidRPr="00117591" w:rsidRDefault="000C3BB3" w:rsidP="000C3BB3">
      <w:pPr>
        <w:pStyle w:val="Default"/>
        <w:jc w:val="center"/>
        <w:rPr>
          <w:sz w:val="16"/>
          <w:szCs w:val="16"/>
        </w:rPr>
      </w:pPr>
    </w:p>
    <w:p w:rsidR="000C3BB3" w:rsidRDefault="000C3BB3" w:rsidP="000C3B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подготовки избирательных участков</w:t>
      </w:r>
      <w:r w:rsidR="00FD6BCC" w:rsidRPr="00FD6BCC">
        <w:rPr>
          <w:color w:val="auto"/>
          <w:sz w:val="28"/>
          <w:szCs w:val="28"/>
        </w:rPr>
        <w:t xml:space="preserve"> и решения вопросов обеспечения антитеррористической и противопожарной защищённости избирательных участков, расположенных на территории</w:t>
      </w:r>
      <w:r>
        <w:rPr>
          <w:sz w:val="28"/>
          <w:szCs w:val="28"/>
        </w:rPr>
        <w:t xml:space="preserve"> МР «Левашинск</w:t>
      </w:r>
      <w:r w:rsidR="00117591">
        <w:rPr>
          <w:sz w:val="28"/>
          <w:szCs w:val="28"/>
        </w:rPr>
        <w:t>ий район</w:t>
      </w:r>
      <w:r>
        <w:rPr>
          <w:sz w:val="28"/>
          <w:szCs w:val="28"/>
        </w:rPr>
        <w:t>»  для проведения голосован</w:t>
      </w:r>
      <w:r w:rsidR="00117591">
        <w:rPr>
          <w:sz w:val="28"/>
          <w:szCs w:val="28"/>
        </w:rPr>
        <w:t>ия в рамках проведения выборов П</w:t>
      </w:r>
      <w:r>
        <w:rPr>
          <w:sz w:val="28"/>
          <w:szCs w:val="28"/>
        </w:rPr>
        <w:t xml:space="preserve">резидента </w:t>
      </w:r>
      <w:r w:rsidR="00117591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в марте 2024 года</w:t>
      </w:r>
      <w:r w:rsidR="00117591">
        <w:rPr>
          <w:sz w:val="28"/>
          <w:szCs w:val="28"/>
        </w:rPr>
        <w:t>:</w:t>
      </w:r>
    </w:p>
    <w:p w:rsidR="00FD6BCC" w:rsidRDefault="000C3BB3" w:rsidP="00FD6B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межведомственную рабочую группу </w:t>
      </w:r>
      <w:r w:rsidR="00117591">
        <w:rPr>
          <w:sz w:val="28"/>
          <w:szCs w:val="28"/>
        </w:rPr>
        <w:t xml:space="preserve">при Администрации МР «Левашинский район» </w:t>
      </w:r>
      <w:r>
        <w:rPr>
          <w:sz w:val="28"/>
          <w:szCs w:val="28"/>
        </w:rPr>
        <w:t xml:space="preserve">по обследованию помещений для голосования на выборах </w:t>
      </w:r>
      <w:r w:rsidR="00117591">
        <w:rPr>
          <w:sz w:val="28"/>
          <w:szCs w:val="28"/>
        </w:rPr>
        <w:t>П</w:t>
      </w:r>
      <w:r w:rsidRPr="000C3BB3">
        <w:rPr>
          <w:sz w:val="28"/>
          <w:szCs w:val="28"/>
        </w:rPr>
        <w:t>резидента</w:t>
      </w:r>
      <w:r w:rsidR="00117591" w:rsidRPr="00117591">
        <w:t xml:space="preserve"> </w:t>
      </w:r>
      <w:r w:rsidR="00117591" w:rsidRPr="00117591">
        <w:rPr>
          <w:sz w:val="28"/>
          <w:szCs w:val="28"/>
        </w:rPr>
        <w:t>Российской Федерации</w:t>
      </w:r>
      <w:r w:rsidRPr="000C3BB3">
        <w:rPr>
          <w:sz w:val="28"/>
          <w:szCs w:val="28"/>
        </w:rPr>
        <w:t xml:space="preserve"> в марте 2024 года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соответственно Рабочая группа) и утвердить ее состав </w:t>
      </w:r>
      <w:r w:rsidR="0011759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. </w:t>
      </w:r>
    </w:p>
    <w:p w:rsidR="00FD6BCC" w:rsidRPr="00FD6BCC" w:rsidRDefault="00FD6BCC" w:rsidP="00FD6BCC">
      <w:pPr>
        <w:pStyle w:val="Default"/>
        <w:ind w:firstLine="709"/>
        <w:jc w:val="both"/>
        <w:rPr>
          <w:sz w:val="28"/>
          <w:szCs w:val="28"/>
        </w:rPr>
      </w:pPr>
      <w:r w:rsidRPr="00FD6BCC">
        <w:rPr>
          <w:sz w:val="28"/>
          <w:szCs w:val="28"/>
        </w:rPr>
        <w:t>2. Утвердить:</w:t>
      </w:r>
    </w:p>
    <w:p w:rsidR="00FD6BCC" w:rsidRPr="00FD6BCC" w:rsidRDefault="00FD6BCC" w:rsidP="00FD6BCC">
      <w:pPr>
        <w:pStyle w:val="Default"/>
        <w:ind w:firstLine="709"/>
        <w:jc w:val="both"/>
        <w:rPr>
          <w:sz w:val="28"/>
          <w:szCs w:val="28"/>
        </w:rPr>
      </w:pPr>
      <w:r w:rsidRPr="00FD6BCC">
        <w:rPr>
          <w:sz w:val="28"/>
          <w:szCs w:val="28"/>
        </w:rPr>
        <w:t>2.1. Положение о рабочей группе по проведению комплексных обследований избирательны</w:t>
      </w:r>
      <w:r>
        <w:rPr>
          <w:sz w:val="28"/>
          <w:szCs w:val="28"/>
        </w:rPr>
        <w:t>х участков согласно приложению №2</w:t>
      </w:r>
      <w:r w:rsidRPr="00FD6BCC">
        <w:rPr>
          <w:sz w:val="28"/>
          <w:szCs w:val="28"/>
        </w:rPr>
        <w:t>.</w:t>
      </w:r>
    </w:p>
    <w:p w:rsidR="00FD6BCC" w:rsidRPr="00FD6BCC" w:rsidRDefault="00FD6BCC" w:rsidP="00FD6BCC">
      <w:pPr>
        <w:pStyle w:val="Default"/>
        <w:ind w:firstLine="709"/>
        <w:jc w:val="both"/>
        <w:rPr>
          <w:sz w:val="28"/>
          <w:szCs w:val="28"/>
        </w:rPr>
      </w:pPr>
      <w:r w:rsidRPr="00FD6BCC">
        <w:rPr>
          <w:sz w:val="28"/>
          <w:szCs w:val="28"/>
        </w:rPr>
        <w:t>2.3. Форму акта обследования избирательног</w:t>
      </w:r>
      <w:r>
        <w:rPr>
          <w:sz w:val="28"/>
          <w:szCs w:val="28"/>
        </w:rPr>
        <w:t>о участка на предмет антитерро</w:t>
      </w:r>
      <w:r w:rsidRPr="00FD6BCC">
        <w:rPr>
          <w:sz w:val="28"/>
          <w:szCs w:val="28"/>
        </w:rPr>
        <w:t>ристической и противопожарной за</w:t>
      </w:r>
      <w:r>
        <w:rPr>
          <w:sz w:val="28"/>
          <w:szCs w:val="28"/>
        </w:rPr>
        <w:t>щищённости согласно приложению№</w:t>
      </w:r>
      <w:r w:rsidR="00367C04">
        <w:rPr>
          <w:sz w:val="28"/>
          <w:szCs w:val="28"/>
        </w:rPr>
        <w:t>3</w:t>
      </w:r>
      <w:r w:rsidRPr="00FD6BCC">
        <w:rPr>
          <w:sz w:val="28"/>
          <w:szCs w:val="28"/>
        </w:rPr>
        <w:t>.</w:t>
      </w:r>
    </w:p>
    <w:p w:rsidR="000C3BB3" w:rsidRDefault="00367C04" w:rsidP="000C3BB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C3BB3">
        <w:rPr>
          <w:sz w:val="28"/>
          <w:szCs w:val="28"/>
        </w:rPr>
        <w:t xml:space="preserve">. Рабочей группе: </w:t>
      </w:r>
    </w:p>
    <w:p w:rsidR="000C3BB3" w:rsidRDefault="000C3BB3" w:rsidP="000C3BB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обследование помещений на территории Левашинского района, в которых размещены избирательные участки для голосования и хранения избирательной документации с 29 января 2024 года по 8 февраля 2024 года; </w:t>
      </w:r>
    </w:p>
    <w:p w:rsidR="000C3BB3" w:rsidRDefault="000C3BB3" w:rsidP="00337B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результатах указанного обследования не позднее следующего рабочего дня по завершении обследования помещений информировать </w:t>
      </w:r>
      <w:r w:rsidRPr="000C3BB3">
        <w:rPr>
          <w:sz w:val="28"/>
          <w:szCs w:val="28"/>
        </w:rPr>
        <w:t>первого заместителя главы Администрации МР «Левашинский район» Дибирова А.З.</w:t>
      </w:r>
      <w:r>
        <w:rPr>
          <w:sz w:val="28"/>
          <w:szCs w:val="28"/>
        </w:rPr>
        <w:t xml:space="preserve">; </w:t>
      </w:r>
    </w:p>
    <w:p w:rsidR="00FB217B" w:rsidRDefault="00117591" w:rsidP="00337B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17B" w:rsidRPr="00DA2F91">
        <w:rPr>
          <w:rFonts w:ascii="Times New Roman" w:hAnsi="Times New Roman" w:cs="Times New Roman"/>
          <w:sz w:val="28"/>
          <w:szCs w:val="28"/>
        </w:rPr>
        <w:t xml:space="preserve">. </w:t>
      </w:r>
      <w:r w:rsidR="00B8171D">
        <w:rPr>
          <w:rFonts w:ascii="Times New Roman" w:hAnsi="Times New Roman" w:cs="Times New Roman"/>
          <w:sz w:val="28"/>
          <w:szCs w:val="28"/>
        </w:rPr>
        <w:t>Начальнику МКУ «Управление информационного обеспечения и взаимодействия со СМИ» Алиеву М.Я.</w:t>
      </w:r>
      <w:r w:rsidR="00B8171D" w:rsidRPr="00DA2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71D" w:rsidRPr="00DA2F9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8171D" w:rsidRPr="00DA2F9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37BD4">
        <w:rPr>
          <w:rFonts w:ascii="Times New Roman" w:hAnsi="Times New Roman" w:cs="Times New Roman"/>
          <w:sz w:val="28"/>
          <w:szCs w:val="28"/>
        </w:rPr>
        <w:t>распоряжение</w:t>
      </w:r>
      <w:r w:rsidR="00B8171D" w:rsidRPr="00DA2F91">
        <w:rPr>
          <w:rFonts w:ascii="Times New Roman" w:hAnsi="Times New Roman" w:cs="Times New Roman"/>
          <w:sz w:val="28"/>
          <w:szCs w:val="28"/>
        </w:rPr>
        <w:t xml:space="preserve"> </w:t>
      </w:r>
      <w:r w:rsidR="00B8171D">
        <w:rPr>
          <w:rFonts w:ascii="Times New Roman" w:hAnsi="Times New Roman" w:cs="Times New Roman"/>
          <w:sz w:val="28"/>
          <w:szCs w:val="28"/>
        </w:rPr>
        <w:t>на официальном сайте Администрации МР «Левашинский район».</w:t>
      </w:r>
    </w:p>
    <w:p w:rsidR="00337BD4" w:rsidRDefault="00B8171D" w:rsidP="00367C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5</w:t>
      </w:r>
      <w:r w:rsidR="00FB217B" w:rsidRPr="00DA2F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17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171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337BD4">
        <w:rPr>
          <w:rFonts w:ascii="Times New Roman" w:hAnsi="Times New Roman"/>
          <w:sz w:val="28"/>
          <w:szCs w:val="28"/>
        </w:rPr>
        <w:t>распоряжения</w:t>
      </w:r>
      <w:r w:rsidRPr="00B8171D">
        <w:rPr>
          <w:rFonts w:ascii="Times New Roman" w:hAnsi="Times New Roman"/>
          <w:sz w:val="28"/>
          <w:szCs w:val="28"/>
        </w:rPr>
        <w:t xml:space="preserve"> </w:t>
      </w:r>
      <w:r w:rsidR="00337BD4" w:rsidRPr="00337BD4">
        <w:rPr>
          <w:rFonts w:ascii="Times New Roman" w:hAnsi="Times New Roman"/>
          <w:sz w:val="28"/>
          <w:szCs w:val="28"/>
        </w:rPr>
        <w:t>оставляю за собой.</w:t>
      </w:r>
    </w:p>
    <w:p w:rsidR="00367C04" w:rsidRPr="00337BD4" w:rsidRDefault="00367C04" w:rsidP="00367C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37BD4" w:rsidRPr="00337BD4" w:rsidRDefault="00117591" w:rsidP="00337BD4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Врио</w:t>
      </w:r>
      <w:r w:rsidR="00337BD4" w:rsidRPr="00337BD4">
        <w:rPr>
          <w:rFonts w:ascii="Times New Roman" w:hAnsi="Times New Roman"/>
          <w:b/>
          <w:sz w:val="28"/>
          <w:szCs w:val="28"/>
        </w:rPr>
        <w:t xml:space="preserve"> главы Администрации </w:t>
      </w:r>
    </w:p>
    <w:p w:rsidR="00337BD4" w:rsidRPr="00337BD4" w:rsidRDefault="00337BD4" w:rsidP="00337BD4">
      <w:pPr>
        <w:tabs>
          <w:tab w:val="left" w:pos="65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337BD4">
        <w:rPr>
          <w:rFonts w:ascii="Times New Roman" w:hAnsi="Times New Roman"/>
          <w:b/>
          <w:sz w:val="28"/>
          <w:szCs w:val="28"/>
        </w:rPr>
        <w:t xml:space="preserve">       муниципального района                                                        Дибиров А.З.</w:t>
      </w:r>
    </w:p>
    <w:p w:rsidR="00B8055F" w:rsidRPr="00B8171D" w:rsidRDefault="00B8055F" w:rsidP="00367C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3A5" w:rsidRDefault="00D063A5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D063A5" w:rsidRDefault="00D063A5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D063A5" w:rsidRDefault="00D063A5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FB217B" w:rsidRDefault="00E959B6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FB217B">
        <w:rPr>
          <w:rFonts w:ascii="Times New Roman" w:hAnsi="Times New Roman"/>
          <w:sz w:val="28"/>
          <w:szCs w:val="28"/>
        </w:rPr>
        <w:t xml:space="preserve"> </w:t>
      </w:r>
      <w:r w:rsidR="00337BD4">
        <w:rPr>
          <w:rFonts w:ascii="Times New Roman" w:hAnsi="Times New Roman"/>
          <w:sz w:val="28"/>
          <w:szCs w:val="28"/>
        </w:rPr>
        <w:t>распоряжением</w:t>
      </w:r>
      <w:r w:rsidR="00FB217B">
        <w:rPr>
          <w:rFonts w:ascii="Times New Roman" w:hAnsi="Times New Roman"/>
          <w:sz w:val="28"/>
          <w:szCs w:val="28"/>
        </w:rPr>
        <w:t xml:space="preserve"> </w:t>
      </w:r>
      <w:r w:rsidR="00A71BB9">
        <w:rPr>
          <w:rFonts w:ascii="Times New Roman" w:hAnsi="Times New Roman"/>
          <w:sz w:val="28"/>
          <w:szCs w:val="28"/>
        </w:rPr>
        <w:t>г</w:t>
      </w:r>
      <w:r w:rsidR="00FB217B">
        <w:rPr>
          <w:rFonts w:ascii="Times New Roman" w:hAnsi="Times New Roman"/>
          <w:sz w:val="28"/>
          <w:szCs w:val="28"/>
        </w:rPr>
        <w:t>лавы</w:t>
      </w:r>
    </w:p>
    <w:p w:rsidR="00A71BB9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МР «Левашинский район»  </w:t>
      </w:r>
    </w:p>
    <w:p w:rsidR="00FB217B" w:rsidRDefault="00FB217B" w:rsidP="005D1FBB">
      <w:pPr>
        <w:tabs>
          <w:tab w:val="left" w:pos="6585"/>
        </w:tabs>
        <w:spacing w:after="0" w:line="24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171D">
        <w:rPr>
          <w:rFonts w:ascii="Times New Roman" w:hAnsi="Times New Roman"/>
          <w:sz w:val="28"/>
          <w:szCs w:val="28"/>
        </w:rPr>
        <w:t>2</w:t>
      </w:r>
      <w:r w:rsidR="00337BD4">
        <w:rPr>
          <w:rFonts w:ascii="Times New Roman" w:hAnsi="Times New Roman"/>
          <w:sz w:val="28"/>
          <w:szCs w:val="28"/>
        </w:rPr>
        <w:t>4</w:t>
      </w:r>
      <w:r w:rsidR="00A71BB9">
        <w:rPr>
          <w:rFonts w:ascii="Times New Roman" w:hAnsi="Times New Roman"/>
          <w:sz w:val="28"/>
          <w:szCs w:val="28"/>
        </w:rPr>
        <w:t xml:space="preserve"> </w:t>
      </w:r>
      <w:r w:rsidR="00337BD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37BD4">
        <w:rPr>
          <w:rFonts w:ascii="Times New Roman" w:hAnsi="Times New Roman"/>
          <w:sz w:val="28"/>
          <w:szCs w:val="28"/>
        </w:rPr>
        <w:t>24</w:t>
      </w:r>
      <w:r w:rsidR="00A71BB9">
        <w:rPr>
          <w:rFonts w:ascii="Times New Roman" w:hAnsi="Times New Roman"/>
          <w:sz w:val="28"/>
          <w:szCs w:val="28"/>
        </w:rPr>
        <w:t>г. №</w:t>
      </w:r>
      <w:r w:rsidR="00DC41E5">
        <w:rPr>
          <w:rFonts w:ascii="Times New Roman" w:hAnsi="Times New Roman"/>
          <w:sz w:val="28"/>
          <w:szCs w:val="28"/>
        </w:rPr>
        <w:t xml:space="preserve"> 10</w:t>
      </w: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B8171D" w:rsidRDefault="00B8171D" w:rsidP="00B8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71D">
        <w:rPr>
          <w:rFonts w:ascii="Times New Roman" w:hAnsi="Times New Roman"/>
          <w:b/>
          <w:sz w:val="28"/>
          <w:szCs w:val="28"/>
        </w:rPr>
        <w:t xml:space="preserve">Межведомственной рабочей группы </w:t>
      </w:r>
      <w:r>
        <w:rPr>
          <w:rFonts w:ascii="Times New Roman" w:hAnsi="Times New Roman"/>
          <w:b/>
          <w:sz w:val="28"/>
          <w:szCs w:val="28"/>
        </w:rPr>
        <w:t xml:space="preserve">при Антитеррористической комиссии в МР «Левашинский район» по </w:t>
      </w:r>
      <w:r w:rsidR="00337BD4" w:rsidRPr="00337BD4">
        <w:rPr>
          <w:rFonts w:ascii="Times New Roman" w:hAnsi="Times New Roman"/>
          <w:b/>
          <w:sz w:val="28"/>
          <w:szCs w:val="28"/>
        </w:rPr>
        <w:t>обследованию помеще</w:t>
      </w:r>
      <w:r w:rsidR="00553B85">
        <w:rPr>
          <w:rFonts w:ascii="Times New Roman" w:hAnsi="Times New Roman"/>
          <w:b/>
          <w:sz w:val="28"/>
          <w:szCs w:val="28"/>
        </w:rPr>
        <w:t>ний для голосования на выборах П</w:t>
      </w:r>
      <w:r w:rsidR="00337BD4" w:rsidRPr="00337BD4">
        <w:rPr>
          <w:rFonts w:ascii="Times New Roman" w:hAnsi="Times New Roman"/>
          <w:b/>
          <w:sz w:val="28"/>
          <w:szCs w:val="28"/>
        </w:rPr>
        <w:t>резидента</w:t>
      </w:r>
      <w:r w:rsidR="00553B85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="00337BD4" w:rsidRPr="00337BD4">
        <w:rPr>
          <w:rFonts w:ascii="Times New Roman" w:hAnsi="Times New Roman"/>
          <w:b/>
          <w:sz w:val="28"/>
          <w:szCs w:val="28"/>
        </w:rPr>
        <w:t xml:space="preserve"> в марте 2024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 рабочей группы </w:t>
      </w:r>
      <w:r w:rsidR="00B764B6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4B6">
        <w:rPr>
          <w:rFonts w:ascii="Times New Roman" w:hAnsi="Times New Roman"/>
          <w:color w:val="000000"/>
          <w:sz w:val="28"/>
          <w:szCs w:val="28"/>
        </w:rPr>
        <w:t>Первый з</w:t>
      </w:r>
      <w:r>
        <w:rPr>
          <w:rFonts w:ascii="Times New Roman" w:hAnsi="Times New Roman"/>
          <w:color w:val="000000"/>
          <w:sz w:val="28"/>
          <w:szCs w:val="28"/>
        </w:rPr>
        <w:t>аместитель главы Администрации МР «Левашинский район</w:t>
      </w:r>
      <w:r w:rsidR="00B764B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 рабочей группы </w:t>
      </w:r>
      <w:r w:rsidR="00337BD4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7BD4">
        <w:rPr>
          <w:rFonts w:ascii="Times New Roman" w:hAnsi="Times New Roman"/>
          <w:color w:val="000000"/>
          <w:sz w:val="28"/>
          <w:szCs w:val="28"/>
        </w:rPr>
        <w:t>Начальник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ОМВД России по Левашинскому району (по согласованию);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2B0FC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0FC4">
        <w:rPr>
          <w:rFonts w:ascii="Times New Roman" w:hAnsi="Times New Roman"/>
          <w:b/>
          <w:color w:val="000000"/>
          <w:sz w:val="28"/>
          <w:szCs w:val="28"/>
        </w:rPr>
        <w:t>Секретарь рабочей группы -</w:t>
      </w:r>
      <w:r>
        <w:rPr>
          <w:rFonts w:ascii="Times New Roman" w:hAnsi="Times New Roman"/>
          <w:color w:val="000000"/>
          <w:sz w:val="28"/>
          <w:szCs w:val="28"/>
        </w:rPr>
        <w:t xml:space="preserve">  Главный специалист </w:t>
      </w:r>
      <w:r w:rsidR="00E959B6">
        <w:rPr>
          <w:rFonts w:ascii="Times New Roman" w:hAnsi="Times New Roman"/>
          <w:color w:val="000000"/>
          <w:sz w:val="28"/>
          <w:szCs w:val="28"/>
        </w:rPr>
        <w:t xml:space="preserve">аппарата </w:t>
      </w:r>
      <w:r>
        <w:rPr>
          <w:rFonts w:ascii="Times New Roman" w:hAnsi="Times New Roman"/>
          <w:color w:val="000000"/>
          <w:sz w:val="28"/>
          <w:szCs w:val="28"/>
        </w:rPr>
        <w:t>Антитеррористической комиссии МР «Левашинский район»</w:t>
      </w:r>
      <w:r w:rsidR="00E959B6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B83A0A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Члены рабочей</w:t>
      </w:r>
      <w:r w:rsidR="00FB217B">
        <w:rPr>
          <w:rFonts w:ascii="Times New Roman" w:hAnsi="Times New Roman"/>
          <w:b/>
          <w:color w:val="000000"/>
          <w:sz w:val="28"/>
          <w:szCs w:val="28"/>
        </w:rPr>
        <w:t xml:space="preserve"> группы:</w:t>
      </w:r>
    </w:p>
    <w:p w:rsidR="00916D5F" w:rsidRDefault="00916D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55F">
        <w:rPr>
          <w:rFonts w:ascii="Times New Roman" w:hAnsi="Times New Roman"/>
          <w:color w:val="000000"/>
          <w:sz w:val="28"/>
          <w:szCs w:val="28"/>
        </w:rPr>
        <w:t>Начальник МОВО по Левашинскому району</w:t>
      </w:r>
      <w:r w:rsidRPr="00B8055F">
        <w:rPr>
          <w:sz w:val="28"/>
          <w:szCs w:val="28"/>
        </w:rPr>
        <w:t xml:space="preserve"> </w:t>
      </w:r>
      <w:r w:rsidRPr="00B8055F">
        <w:rPr>
          <w:rFonts w:ascii="Times New Roman" w:hAnsi="Times New Roman"/>
          <w:color w:val="000000"/>
          <w:sz w:val="28"/>
          <w:szCs w:val="28"/>
        </w:rPr>
        <w:t>филиала ФГКУ управления вневедомственной</w:t>
      </w:r>
      <w:r w:rsidRPr="00B8055F">
        <w:rPr>
          <w:sz w:val="28"/>
          <w:szCs w:val="28"/>
        </w:rPr>
        <w:t xml:space="preserve"> </w:t>
      </w:r>
      <w:r w:rsidRPr="00B8055F">
        <w:rPr>
          <w:rFonts w:ascii="Times New Roman" w:hAnsi="Times New Roman"/>
          <w:color w:val="000000"/>
          <w:sz w:val="28"/>
          <w:szCs w:val="28"/>
        </w:rPr>
        <w:t>охраны войск национальной гвардии России по</w:t>
      </w:r>
      <w:r w:rsidRPr="00B8055F">
        <w:rPr>
          <w:sz w:val="28"/>
          <w:szCs w:val="28"/>
        </w:rPr>
        <w:t xml:space="preserve"> </w:t>
      </w:r>
      <w:r w:rsidRPr="00B8055F">
        <w:rPr>
          <w:rFonts w:ascii="Times New Roman" w:hAnsi="Times New Roman"/>
          <w:color w:val="000000"/>
          <w:sz w:val="28"/>
          <w:szCs w:val="28"/>
        </w:rPr>
        <w:t>РД (ФГКУ УВО ВНГ России по РД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8055F" w:rsidRP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055F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ОНД и </w:t>
      </w:r>
      <w:proofErr w:type="gramStart"/>
      <w:r w:rsidRPr="00B8055F">
        <w:rPr>
          <w:rFonts w:ascii="Times New Roman" w:eastAsia="Calibri" w:hAnsi="Times New Roman"/>
          <w:sz w:val="28"/>
          <w:szCs w:val="28"/>
          <w:lang w:eastAsia="en-US"/>
        </w:rPr>
        <w:t>ПР</w:t>
      </w:r>
      <w:proofErr w:type="gramEnd"/>
      <w:r w:rsidRPr="00B8055F">
        <w:rPr>
          <w:rFonts w:ascii="Times New Roman" w:eastAsia="Calibri" w:hAnsi="Times New Roman"/>
          <w:sz w:val="28"/>
          <w:szCs w:val="28"/>
          <w:lang w:eastAsia="en-US"/>
        </w:rPr>
        <w:t xml:space="preserve"> № 12</w:t>
      </w:r>
      <w:r w:rsidRPr="00B8055F">
        <w:rPr>
          <w:sz w:val="28"/>
          <w:szCs w:val="28"/>
        </w:rPr>
        <w:t xml:space="preserve"> </w:t>
      </w:r>
      <w:r w:rsidRPr="00B8055F">
        <w:rPr>
          <w:rFonts w:ascii="Times New Roman" w:eastAsia="Calibri" w:hAnsi="Times New Roman"/>
          <w:sz w:val="28"/>
          <w:szCs w:val="28"/>
          <w:lang w:eastAsia="en-US"/>
        </w:rPr>
        <w:t>по Левашинскому району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055F">
        <w:rPr>
          <w:rFonts w:ascii="Times New Roman" w:eastAsia="Calibri" w:hAnsi="Times New Roman"/>
          <w:sz w:val="28"/>
          <w:szCs w:val="28"/>
          <w:lang w:eastAsia="en-US"/>
        </w:rPr>
        <w:t>Начальник МКУ «Управление ГО, ЧС, ЕДДС и мобилизационной работе МР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8055F">
        <w:rPr>
          <w:rFonts w:ascii="Times New Roman" w:eastAsia="Calibri" w:hAnsi="Times New Roman"/>
          <w:sz w:val="28"/>
          <w:szCs w:val="28"/>
          <w:lang w:eastAsia="en-US"/>
        </w:rPr>
        <w:t>«Левашинский район»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8055F" w:rsidRP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</w:t>
      </w:r>
      <w:r w:rsidR="00B764B6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Администрации МР «Левашинский район»;</w:t>
      </w: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Pr="00B8055F">
        <w:rPr>
          <w:rFonts w:ascii="Times New Roman" w:hAnsi="Times New Roman"/>
          <w:color w:val="000000"/>
          <w:sz w:val="28"/>
          <w:szCs w:val="28"/>
        </w:rPr>
        <w:t xml:space="preserve"> отдела по ФК и спорту</w:t>
      </w:r>
      <w:r w:rsidRPr="00B8055F">
        <w:t xml:space="preserve"> </w:t>
      </w:r>
      <w:r w:rsidRPr="00B8055F">
        <w:rPr>
          <w:rFonts w:ascii="Times New Roman" w:hAnsi="Times New Roman"/>
          <w:color w:val="000000"/>
          <w:sz w:val="28"/>
          <w:szCs w:val="28"/>
        </w:rPr>
        <w:t>МР «Левашинский район»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55F" w:rsidRPr="00B8055F" w:rsidRDefault="00B8055F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Начальник</w:t>
      </w:r>
      <w:r w:rsidRPr="00B8055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МКУК «МКДЦ»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Левашинского района;</w:t>
      </w:r>
    </w:p>
    <w:p w:rsidR="00FB217B" w:rsidRDefault="00FB217B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D4" w:rsidRDefault="00337BD4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BD4" w:rsidRDefault="00337BD4" w:rsidP="00EB5DF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17B" w:rsidRDefault="00FB217B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706216" w:rsidRDefault="00706216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706216" w:rsidRDefault="00706216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706216" w:rsidRDefault="00706216" w:rsidP="00093D76">
      <w:pPr>
        <w:tabs>
          <w:tab w:val="left" w:pos="6585"/>
        </w:tabs>
        <w:spacing w:after="0" w:line="240" w:lineRule="auto"/>
        <w:ind w:right="175" w:firstLine="540"/>
        <w:rPr>
          <w:sz w:val="28"/>
          <w:szCs w:val="28"/>
        </w:rPr>
      </w:pPr>
    </w:p>
    <w:p w:rsidR="00706216" w:rsidRDefault="00706216" w:rsidP="00367C04">
      <w:pPr>
        <w:tabs>
          <w:tab w:val="left" w:pos="6585"/>
        </w:tabs>
        <w:spacing w:after="0" w:line="240" w:lineRule="auto"/>
        <w:ind w:right="175"/>
        <w:rPr>
          <w:sz w:val="28"/>
          <w:szCs w:val="28"/>
        </w:rPr>
      </w:pPr>
    </w:p>
    <w:p w:rsidR="00367C04" w:rsidRDefault="00367C04" w:rsidP="00367C04">
      <w:pPr>
        <w:tabs>
          <w:tab w:val="left" w:pos="6585"/>
        </w:tabs>
        <w:spacing w:after="0" w:line="240" w:lineRule="auto"/>
        <w:ind w:right="175"/>
        <w:rPr>
          <w:sz w:val="28"/>
          <w:szCs w:val="28"/>
        </w:rPr>
      </w:pPr>
    </w:p>
    <w:p w:rsidR="00367C04" w:rsidRDefault="00367C04" w:rsidP="00367C04">
      <w:pPr>
        <w:tabs>
          <w:tab w:val="left" w:pos="6585"/>
        </w:tabs>
        <w:spacing w:after="0" w:line="240" w:lineRule="auto"/>
        <w:ind w:right="175"/>
        <w:rPr>
          <w:sz w:val="28"/>
          <w:szCs w:val="28"/>
        </w:rPr>
      </w:pPr>
    </w:p>
    <w:p w:rsidR="00706216" w:rsidRPr="00D465B2" w:rsidRDefault="00706216" w:rsidP="00706216">
      <w:pPr>
        <w:tabs>
          <w:tab w:val="left" w:pos="6585"/>
        </w:tabs>
        <w:spacing w:after="0" w:line="240" w:lineRule="auto"/>
        <w:ind w:firstLine="4395"/>
        <w:jc w:val="right"/>
        <w:rPr>
          <w:rFonts w:ascii="Times New Roman" w:hAnsi="Times New Roman"/>
          <w:sz w:val="27"/>
          <w:szCs w:val="27"/>
        </w:rPr>
      </w:pPr>
      <w:proofErr w:type="gramStart"/>
      <w:r w:rsidRPr="00D465B2">
        <w:rPr>
          <w:rFonts w:ascii="Times New Roman" w:hAnsi="Times New Roman"/>
          <w:sz w:val="27"/>
          <w:szCs w:val="27"/>
        </w:rPr>
        <w:lastRenderedPageBreak/>
        <w:t>Утвержден</w:t>
      </w:r>
      <w:proofErr w:type="gramEnd"/>
      <w:r w:rsidRPr="00D465B2">
        <w:rPr>
          <w:rFonts w:ascii="Times New Roman" w:hAnsi="Times New Roman"/>
          <w:sz w:val="27"/>
          <w:szCs w:val="27"/>
        </w:rPr>
        <w:t xml:space="preserve"> распоряжением главы</w:t>
      </w:r>
    </w:p>
    <w:p w:rsidR="00706216" w:rsidRPr="00D465B2" w:rsidRDefault="00706216" w:rsidP="00706216">
      <w:pPr>
        <w:tabs>
          <w:tab w:val="left" w:pos="6585"/>
        </w:tabs>
        <w:spacing w:after="0" w:line="240" w:lineRule="auto"/>
        <w:ind w:firstLine="4395"/>
        <w:jc w:val="right"/>
        <w:rPr>
          <w:rFonts w:ascii="Times New Roman" w:hAnsi="Times New Roman"/>
          <w:sz w:val="27"/>
          <w:szCs w:val="27"/>
        </w:rPr>
      </w:pPr>
      <w:r w:rsidRPr="00D465B2">
        <w:rPr>
          <w:rFonts w:ascii="Times New Roman" w:hAnsi="Times New Roman"/>
          <w:sz w:val="27"/>
          <w:szCs w:val="27"/>
        </w:rPr>
        <w:t xml:space="preserve">Администрации МР «Левашинский район»  </w:t>
      </w:r>
    </w:p>
    <w:p w:rsidR="00706216" w:rsidRPr="00D465B2" w:rsidRDefault="00706216" w:rsidP="00706216">
      <w:pPr>
        <w:tabs>
          <w:tab w:val="left" w:pos="6585"/>
        </w:tabs>
        <w:spacing w:after="0" w:line="240" w:lineRule="auto"/>
        <w:ind w:firstLine="4395"/>
        <w:jc w:val="right"/>
        <w:rPr>
          <w:rFonts w:ascii="Times New Roman" w:hAnsi="Times New Roman"/>
          <w:sz w:val="27"/>
          <w:szCs w:val="27"/>
        </w:rPr>
      </w:pPr>
      <w:r w:rsidRPr="00D465B2">
        <w:rPr>
          <w:rFonts w:ascii="Times New Roman" w:hAnsi="Times New Roman"/>
          <w:sz w:val="27"/>
          <w:szCs w:val="27"/>
        </w:rPr>
        <w:t>от 24 января 2024г. №</w:t>
      </w:r>
      <w:r w:rsidR="00DC41E5">
        <w:rPr>
          <w:rFonts w:ascii="Times New Roman" w:hAnsi="Times New Roman"/>
          <w:sz w:val="27"/>
          <w:szCs w:val="27"/>
        </w:rPr>
        <w:t xml:space="preserve"> 10</w:t>
      </w:r>
    </w:p>
    <w:p w:rsidR="00706216" w:rsidRPr="00DC41E5" w:rsidRDefault="00706216" w:rsidP="00706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222222"/>
          <w:sz w:val="27"/>
          <w:szCs w:val="27"/>
        </w:rPr>
      </w:pPr>
      <w:r w:rsidRPr="00DC41E5">
        <w:rPr>
          <w:rFonts w:ascii="Times New Roman" w:hAnsi="Times New Roman"/>
          <w:b/>
          <w:color w:val="222222"/>
          <w:sz w:val="27"/>
          <w:szCs w:val="27"/>
        </w:rPr>
        <w:t>Положение</w:t>
      </w:r>
      <w:r w:rsidRPr="00DC41E5">
        <w:rPr>
          <w:rFonts w:ascii="Times New Roman" w:hAnsi="Times New Roman"/>
          <w:b/>
          <w:color w:val="222222"/>
          <w:sz w:val="27"/>
          <w:szCs w:val="27"/>
        </w:rPr>
        <w:br/>
        <w:t>о рабочей группе по проведению комплексных обследований избирательных участков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2. Задачи рабочей группы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2.1. Основными задачами рабочей группы являются: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2.1.1. Проведение комплексного обследования избирательных участков в период избирательной кампании в целях оперативного решения вопросов антитеррористической и противопожарной защищённости, соблюдения требований к обеспечению их безопасности.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2.1.2. Разработка рекомендаций по принятию мер, направленных на профилактику, выявление и последующего устранения причин и условий по вопросам обеспечения антитеррористической защищённости на избирательных участках в период избирательной кампании.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 xml:space="preserve">2.1.3. Осуществление </w:t>
      </w:r>
      <w:proofErr w:type="gramStart"/>
      <w:r w:rsidRPr="00706216">
        <w:rPr>
          <w:rFonts w:ascii="Times New Roman" w:hAnsi="Times New Roman"/>
          <w:color w:val="222222"/>
          <w:sz w:val="27"/>
          <w:szCs w:val="27"/>
        </w:rPr>
        <w:t>контроля за</w:t>
      </w:r>
      <w:proofErr w:type="gramEnd"/>
      <w:r w:rsidRPr="00706216">
        <w:rPr>
          <w:rFonts w:ascii="Times New Roman" w:hAnsi="Times New Roman"/>
          <w:color w:val="222222"/>
          <w:sz w:val="27"/>
          <w:szCs w:val="27"/>
        </w:rPr>
        <w:t xml:space="preserve"> выполнением рекомендаций и последующего контроля за устранением выявленных по результатам обследований недостатков.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2.1.4. Подготовка и направление собственникам объектов, на которых располагаются избирательные участки, предложений о проведении мероприятий по обеспечению антитеррористической защищённости и противопожарной безопасности, устранению выявленных недостатков.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 Полномочия рабочей группы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3.1. Для осуществления своих задач рабочая группа имеет право: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 xml:space="preserve">3.1.2. Вносить в Антитеррористическую комиссию </w:t>
      </w:r>
      <w:r w:rsidRPr="00D465B2">
        <w:rPr>
          <w:rFonts w:ascii="Times New Roman" w:hAnsi="Times New Roman"/>
          <w:color w:val="222222"/>
          <w:sz w:val="27"/>
          <w:szCs w:val="27"/>
        </w:rPr>
        <w:t>Левашинского</w:t>
      </w:r>
      <w:r w:rsidRPr="00706216">
        <w:rPr>
          <w:rFonts w:ascii="Times New Roman" w:hAnsi="Times New Roman"/>
          <w:color w:val="222222"/>
          <w:sz w:val="27"/>
          <w:szCs w:val="27"/>
        </w:rPr>
        <w:t xml:space="preserve"> района предложения о заслушивании на заседаниях представителей заинтересованных территориальных органов федеральных органов исполнительной власти, учреждений, предприятий, организаций, независимо от ведомственной принадлежности и организационно-правовых форм, на территории </w:t>
      </w:r>
      <w:proofErr w:type="gramStart"/>
      <w:r w:rsidRPr="00706216">
        <w:rPr>
          <w:rFonts w:ascii="Times New Roman" w:hAnsi="Times New Roman"/>
          <w:color w:val="222222"/>
          <w:sz w:val="27"/>
          <w:szCs w:val="27"/>
        </w:rPr>
        <w:t>который</w:t>
      </w:r>
      <w:proofErr w:type="gramEnd"/>
      <w:r w:rsidRPr="00706216">
        <w:rPr>
          <w:rFonts w:ascii="Times New Roman" w:hAnsi="Times New Roman"/>
          <w:color w:val="222222"/>
          <w:sz w:val="27"/>
          <w:szCs w:val="27"/>
        </w:rPr>
        <w:t xml:space="preserve"> расположены избирательные участки, по вопросам обеспечения антитеррористической защищённости подведомственных объектов.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3.1.3. Вносить предложения по совершенствованию мероприятий по обеспечению антитеррористической и противопожарной защищённости избирательных участков и устранению выявленных недостатков.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3.2. Обязанности рабочей группы: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3.2.1. Принимать в пределах своей компетенции решения, касающиеся организационных мероприятий по антитеррористической и противопожарной защищённости избирательных участков.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3.2.2. Разрабатывать и утверждать при согласовании с территориальным органом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график комплексного обследования избирательных участков.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3.2.3. Проводить комплексные обследования избирательных участков в соответствии с утвержденным графиком. Осуществлять контрольные мероприятия по установлению устранений выявленных недостатков.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3.2.4. Проводить анализ состояния антитеррористической и противопожарной защищённости избирательных участков.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lastRenderedPageBreak/>
        <w:t xml:space="preserve">3.2.5. Предоставлять главе администрации </w:t>
      </w:r>
      <w:r w:rsidRPr="00D465B2">
        <w:rPr>
          <w:rFonts w:ascii="Times New Roman" w:hAnsi="Times New Roman"/>
          <w:color w:val="222222"/>
          <w:sz w:val="27"/>
          <w:szCs w:val="27"/>
        </w:rPr>
        <w:t xml:space="preserve">Левашинского </w:t>
      </w:r>
      <w:r w:rsidRPr="00706216">
        <w:rPr>
          <w:rFonts w:ascii="Times New Roman" w:hAnsi="Times New Roman"/>
          <w:color w:val="222222"/>
          <w:sz w:val="27"/>
          <w:szCs w:val="27"/>
        </w:rPr>
        <w:t xml:space="preserve">района, председателю Территориальной избирательной комиссии </w:t>
      </w:r>
      <w:r w:rsidRPr="00D465B2">
        <w:rPr>
          <w:rFonts w:ascii="Times New Roman" w:hAnsi="Times New Roman"/>
          <w:color w:val="222222"/>
          <w:sz w:val="27"/>
          <w:szCs w:val="27"/>
        </w:rPr>
        <w:t>Левашинского</w:t>
      </w:r>
      <w:r w:rsidRPr="00706216">
        <w:rPr>
          <w:rFonts w:ascii="Times New Roman" w:hAnsi="Times New Roman"/>
          <w:color w:val="222222"/>
          <w:sz w:val="27"/>
          <w:szCs w:val="27"/>
        </w:rPr>
        <w:t xml:space="preserve"> района информацию о состоянии антитеррористической и противопожарной защищённости избирательных участков, вносить предложения по повышению уровня антитеррористической и противопожарной защищённости избирательных участков.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 Организация деятельности рабочей группы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 xml:space="preserve">4.1. Рабочая группа формируется в составе руководителя, заместителя руководителя, секретаря и членов рабочей группы. В состав рабочей группы входят представители территориального органа безопасности, территориального органа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представители администрации </w:t>
      </w:r>
      <w:r w:rsidRPr="00D465B2">
        <w:rPr>
          <w:rFonts w:ascii="Times New Roman" w:hAnsi="Times New Roman"/>
          <w:color w:val="222222"/>
          <w:sz w:val="27"/>
          <w:szCs w:val="27"/>
        </w:rPr>
        <w:t>Левашинского</w:t>
      </w:r>
      <w:r w:rsidRPr="00706216">
        <w:rPr>
          <w:rFonts w:ascii="Times New Roman" w:hAnsi="Times New Roman"/>
          <w:color w:val="222222"/>
          <w:sz w:val="27"/>
          <w:szCs w:val="27"/>
        </w:rPr>
        <w:t xml:space="preserve"> района, представители собственников объектов, на которых располагаются избирательные участки.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4.2. Рабочую группу возглавляет руководитель, в его отсутствие заместитель руководителя рабочей группы.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4.3. Руководитель рабочей группы руководит деятельностью рабочей группы, утверждает график комплексного обследования избирательных участков, определяет перечень, сроки и порядок проведения обследования, подписывает акт обследования.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4.4. Присутствие членов рабочей группы при проведении комплексных обследований избирательных участков обязательно. В случае невозможности присутствия члена рабочей группы при комплексном обследовании избирательного участка, лицо, исполняющее его обязанности, либо иное уполномоченное им лицо, принимает участие в комплексном обследовании избирательного участка после согласования с руководителем рабочей группы.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4.5. Члены рабочей группы обладают равными правами при проведении комплексных обследований избирательных участков.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4.6. Результаты работы рабочей группы оформляются актом комплексного обследования, который составляется в 2-х экземплярах, подписывается руководителем (в его отсутствие заместителем председателя) и всеми членами рабочей группы.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4.7. Организационное обеспечение деятельности рабочей группы осуществляет секретарь рабочей группы.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4.8. Секретарь рабочей группы: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— обеспечивает подготовку документов, запросов, подготовку и согласование графика комплексных обследований, а также других материалов, касающихся выполнения функций и задач рабочей группы;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— организует оповещение членов рабочей группы о проведении комплексного обследования;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 xml:space="preserve">— направляет рекомендации, вынесенные по результатам комплексных обследований, ответственным исполнителям, а также осуществляет </w:t>
      </w:r>
      <w:proofErr w:type="gramStart"/>
      <w:r w:rsidRPr="00706216">
        <w:rPr>
          <w:rFonts w:ascii="Times New Roman" w:hAnsi="Times New Roman"/>
          <w:color w:val="222222"/>
          <w:sz w:val="27"/>
          <w:szCs w:val="27"/>
        </w:rPr>
        <w:t>контроль за</w:t>
      </w:r>
      <w:proofErr w:type="gramEnd"/>
      <w:r w:rsidRPr="00706216">
        <w:rPr>
          <w:rFonts w:ascii="Times New Roman" w:hAnsi="Times New Roman"/>
          <w:color w:val="222222"/>
          <w:sz w:val="27"/>
          <w:szCs w:val="27"/>
        </w:rPr>
        <w:t xml:space="preserve"> их реализацией;</w:t>
      </w:r>
    </w:p>
    <w:p w:rsidR="00706216" w:rsidRPr="00706216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— организует оформление акта комплексного обследования избирательного участка.</w:t>
      </w:r>
    </w:p>
    <w:p w:rsidR="00706216" w:rsidRPr="00D465B2" w:rsidRDefault="00706216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7"/>
          <w:szCs w:val="27"/>
        </w:rPr>
      </w:pPr>
      <w:r w:rsidRPr="00706216">
        <w:rPr>
          <w:rFonts w:ascii="Times New Roman" w:hAnsi="Times New Roman"/>
          <w:color w:val="222222"/>
          <w:sz w:val="27"/>
          <w:szCs w:val="27"/>
        </w:rPr>
        <w:t>4.9. Рабочая группа осуществляет свою деятельность на постоянной основе в период избирательной кампании.</w:t>
      </w:r>
    </w:p>
    <w:p w:rsidR="00D465B2" w:rsidRDefault="00D465B2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D465B2" w:rsidRPr="00706216" w:rsidRDefault="00D465B2" w:rsidP="007062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367C04" w:rsidRPr="00367C04" w:rsidRDefault="00367C04" w:rsidP="00367C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67C04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 w:rsidRPr="00367C04">
        <w:rPr>
          <w:rFonts w:ascii="Times New Roman" w:hAnsi="Times New Roman"/>
          <w:sz w:val="24"/>
          <w:szCs w:val="24"/>
        </w:rPr>
        <w:t xml:space="preserve"> распоряжением главы</w:t>
      </w:r>
    </w:p>
    <w:p w:rsidR="00367C04" w:rsidRPr="00367C04" w:rsidRDefault="00367C04" w:rsidP="00367C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C04">
        <w:rPr>
          <w:rFonts w:ascii="Times New Roman" w:hAnsi="Times New Roman"/>
          <w:sz w:val="24"/>
          <w:szCs w:val="24"/>
        </w:rPr>
        <w:t xml:space="preserve">Администрации МР «Левашинский район»  </w:t>
      </w:r>
    </w:p>
    <w:p w:rsidR="00367C04" w:rsidRPr="00367C04" w:rsidRDefault="00367C04" w:rsidP="00367C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C04">
        <w:rPr>
          <w:rFonts w:ascii="Times New Roman" w:hAnsi="Times New Roman"/>
          <w:sz w:val="24"/>
          <w:szCs w:val="24"/>
        </w:rPr>
        <w:t>от 24 января 2024г. №</w:t>
      </w:r>
      <w:r w:rsidR="00DC41E5">
        <w:rPr>
          <w:rFonts w:ascii="Times New Roman" w:hAnsi="Times New Roman"/>
          <w:sz w:val="24"/>
          <w:szCs w:val="24"/>
        </w:rPr>
        <w:t xml:space="preserve"> 10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Акт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 xml:space="preserve">комплексного обследования избирательного участка </w:t>
      </w: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 xml:space="preserve">_________________                                                                           «____»________2024 г. </w:t>
      </w: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</w:rPr>
      </w:pP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Рабочая группа в составе: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Руководителя</w:t>
      </w:r>
      <w:proofErr w:type="gramStart"/>
      <w:r w:rsidRPr="00367C04">
        <w:rPr>
          <w:rFonts w:ascii="Times New Roman" w:hAnsi="Times New Roman"/>
          <w:sz w:val="26"/>
          <w:szCs w:val="26"/>
        </w:rPr>
        <w:t>: _______________________________________________________________;</w:t>
      </w:r>
      <w:proofErr w:type="gramEnd"/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Членов Рабочей группы: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2._________________________________________________________________________;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3._________________________________________________________________________;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4._________________________________________________________________________;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провела комплексное обследование избирательного участка № _____, расположенного                 на территории Левашинского района: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 xml:space="preserve"> 1.Расположение избирательного участка: 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67C04">
        <w:rPr>
          <w:rFonts w:ascii="Times New Roman" w:hAnsi="Times New Roman"/>
          <w:i/>
          <w:sz w:val="18"/>
          <w:szCs w:val="18"/>
        </w:rPr>
        <w:t>(указать: этаж и место расположения самого избирательного участка на проверяемом объекте)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2.Наличие Паспорта безопасности____________________________________________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в наличие или отсутствует, дата его утверждения)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3. Место хранения бюллетеней: 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 xml:space="preserve">(указать: этажность и расположение помещения, наличие сейфов или металлических шкафов их </w:t>
      </w:r>
      <w:proofErr w:type="spellStart"/>
      <w:r w:rsidRPr="00367C04">
        <w:rPr>
          <w:rFonts w:ascii="Times New Roman" w:hAnsi="Times New Roman"/>
          <w:i/>
          <w:color w:val="000000"/>
          <w:sz w:val="18"/>
          <w:szCs w:val="18"/>
        </w:rPr>
        <w:t>укреплённость</w:t>
      </w:r>
      <w:proofErr w:type="spellEnd"/>
      <w:r w:rsidRPr="00367C04">
        <w:rPr>
          <w:rFonts w:ascii="Times New Roman" w:hAnsi="Times New Roman"/>
          <w:i/>
          <w:color w:val="000000"/>
          <w:sz w:val="18"/>
          <w:szCs w:val="18"/>
        </w:rPr>
        <w:t>, количество  и типы замков, наличие охранной сигнализации)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sz w:val="26"/>
          <w:szCs w:val="26"/>
        </w:rPr>
        <w:t xml:space="preserve">4. Окна в помещении хранения бюллетеней: 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(количество, конструкция, наличие металлических решеток и блокирование ОС)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5. Вход в помещение хранения бюллетеней: 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(количество, расположение, конструкция дверей, количество и типы замков, блокирование ОС)</w:t>
      </w: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sz w:val="26"/>
          <w:szCs w:val="26"/>
        </w:rPr>
        <w:t>6. Наличие схем эвакуации на избирательных участках___________________________</w:t>
      </w: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6.1. Запасной выход: ________________________________________________________</w:t>
      </w:r>
    </w:p>
    <w:p w:rsidR="00367C04" w:rsidRPr="00367C04" w:rsidRDefault="00367C04" w:rsidP="00367C0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D465B2" w:rsidP="00367C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="00367C04" w:rsidRPr="00367C04">
        <w:rPr>
          <w:rFonts w:ascii="Times New Roman" w:hAnsi="Times New Roman"/>
          <w:i/>
          <w:color w:val="000000"/>
          <w:sz w:val="18"/>
          <w:szCs w:val="18"/>
        </w:rPr>
        <w:t>(количество, расположение, конструкция дверей, количество и типы замков, блокирование ОС)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sz w:val="26"/>
          <w:szCs w:val="26"/>
        </w:rPr>
        <w:t>7. Ограждение по периметру: 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(конструкция ограждения, высота, целостность)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8. Въезд на территорию: 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(количество, конструкция и высота ворот, запирающие устройства)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9. Автоматический шлагбаум: 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наличие, количество и место их установки)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10. Ограничители парковки: 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наличие и место их установки)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11. Калитки: 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(количество, конструкция и высота калитки, запирающие устройства)</w:t>
      </w: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12. Физическая охрана: 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(наименование охранной организации, состав дежурной смены и время охраны)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12.1. Наличие оружия и специальных средств у дежурной смены: 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наименование оружия и спец. средств)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12.2. Наличие и достаточность сре</w:t>
      </w:r>
      <w:proofErr w:type="gramStart"/>
      <w:r w:rsidRPr="00367C04">
        <w:rPr>
          <w:sz w:val="26"/>
          <w:szCs w:val="26"/>
          <w:lang w:val="ru-RU"/>
        </w:rPr>
        <w:t>дств св</w:t>
      </w:r>
      <w:proofErr w:type="gramEnd"/>
      <w:r w:rsidRPr="00367C04">
        <w:rPr>
          <w:sz w:val="26"/>
          <w:szCs w:val="26"/>
          <w:lang w:val="ru-RU"/>
        </w:rPr>
        <w:t>язи у дежурной смены: 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 xml:space="preserve">(указать виды связи </w:t>
      </w:r>
      <w:proofErr w:type="gramStart"/>
      <w:r w:rsidRPr="00367C04">
        <w:rPr>
          <w:rFonts w:ascii="Times New Roman" w:hAnsi="Times New Roman"/>
          <w:i/>
          <w:color w:val="000000"/>
          <w:sz w:val="18"/>
          <w:szCs w:val="18"/>
        </w:rPr>
        <w:t>р</w:t>
      </w:r>
      <w:proofErr w:type="gramEnd"/>
      <w:r w:rsidRPr="00367C04">
        <w:rPr>
          <w:rFonts w:ascii="Times New Roman" w:hAnsi="Times New Roman"/>
          <w:i/>
          <w:color w:val="000000"/>
          <w:sz w:val="18"/>
          <w:szCs w:val="18"/>
        </w:rPr>
        <w:t>/с, городской телефон)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12.3. Наличие «Инструкции по действиям дежурной смены при совершении террористического акта» дата его утверждения: 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наличие и дату утверждения)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13. Наличие телефона с определителем номера: 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D465B2">
        <w:rPr>
          <w:rFonts w:ascii="Times New Roman" w:hAnsi="Times New Roman"/>
          <w:sz w:val="26"/>
          <w:szCs w:val="26"/>
        </w:rPr>
        <w:t>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14. Тревожная сигнализация 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(наименование охраняемой и обслуживающей организации, работоспособном состоянии или нет, место установки)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15. Пожарная сигнализация: 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67C04">
        <w:rPr>
          <w:rFonts w:ascii="Times New Roman" w:hAnsi="Times New Roman"/>
          <w:i/>
          <w:sz w:val="18"/>
          <w:szCs w:val="18"/>
        </w:rPr>
        <w:t>(автономная, с выводом на ПЦН, в работоспособном состоянии, обслуживающая организация)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16. Охранная сигнализация: 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</w:rPr>
      </w:pPr>
      <w:r w:rsidRPr="00367C04">
        <w:rPr>
          <w:rFonts w:ascii="Times New Roman" w:hAnsi="Times New Roman"/>
        </w:rPr>
        <w:t>(автономная, с выводом на ПЦН, в работоспособном состоянии, обслуживающая организация)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17. Система оповещения: 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(тип, в работоспособном состоянии, обслуживающая организация)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 xml:space="preserve">18. Система видеонаблюдения: всего видеокамер___________, из них внутреннего наблюдения_______, наружного наблюдения________, предусмотрена запись событий с фиксацией на электронный носитель сроком </w:t>
      </w:r>
      <w:proofErr w:type="spellStart"/>
      <w:r w:rsidRPr="00367C04">
        <w:rPr>
          <w:sz w:val="26"/>
          <w:szCs w:val="26"/>
          <w:lang w:val="ru-RU"/>
        </w:rPr>
        <w:t>хранения_________суток</w:t>
      </w:r>
      <w:proofErr w:type="spellEnd"/>
      <w:r w:rsidRPr="00367C04">
        <w:rPr>
          <w:sz w:val="26"/>
          <w:szCs w:val="26"/>
          <w:lang w:val="ru-RU"/>
        </w:rPr>
        <w:t>, ___________________________________________________________________________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8"/>
          <w:szCs w:val="18"/>
          <w:lang w:val="ru-RU"/>
        </w:rPr>
      </w:pPr>
      <w:r w:rsidRPr="00367C04">
        <w:rPr>
          <w:sz w:val="26"/>
          <w:szCs w:val="26"/>
          <w:lang w:val="ru-RU"/>
        </w:rPr>
        <w:t xml:space="preserve">                                                   </w:t>
      </w:r>
      <w:r w:rsidRPr="00367C04">
        <w:rPr>
          <w:i/>
          <w:color w:val="000000"/>
          <w:sz w:val="18"/>
          <w:szCs w:val="18"/>
          <w:lang w:val="ru-RU"/>
        </w:rPr>
        <w:t>(в работоспособном состоянии или нет)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 xml:space="preserve">18.1. Наличие и работоспособность </w:t>
      </w:r>
      <w:proofErr w:type="spellStart"/>
      <w:r w:rsidRPr="00367C04">
        <w:rPr>
          <w:rFonts w:ascii="Times New Roman" w:hAnsi="Times New Roman"/>
          <w:sz w:val="26"/>
          <w:szCs w:val="26"/>
        </w:rPr>
        <w:t>Web</w:t>
      </w:r>
      <w:proofErr w:type="spellEnd"/>
      <w:r w:rsidRPr="00367C04">
        <w:rPr>
          <w:rFonts w:ascii="Times New Roman" w:hAnsi="Times New Roman"/>
          <w:sz w:val="26"/>
          <w:szCs w:val="26"/>
        </w:rPr>
        <w:t xml:space="preserve"> камеры (дата планируемой установки) 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18.2. Наличие работоспособных резервных источников электропитания: 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18.3. Обслуживающая организация: _____________________________________</w:t>
      </w:r>
      <w:r w:rsidR="00D465B2">
        <w:rPr>
          <w:rFonts w:ascii="Times New Roman" w:hAnsi="Times New Roman"/>
          <w:sz w:val="26"/>
          <w:szCs w:val="26"/>
        </w:rPr>
        <w:t>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19. Система контроля управления доступом: 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наличие, вид тип и место установки, работоспособность и обслуживающую организацию)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 xml:space="preserve">20. Стационарные </w:t>
      </w:r>
      <w:proofErr w:type="spellStart"/>
      <w:r w:rsidRPr="00367C04">
        <w:rPr>
          <w:sz w:val="26"/>
          <w:szCs w:val="26"/>
          <w:lang w:val="ru-RU"/>
        </w:rPr>
        <w:t>металлодетекторные</w:t>
      </w:r>
      <w:proofErr w:type="spellEnd"/>
      <w:r w:rsidRPr="00367C04">
        <w:rPr>
          <w:sz w:val="26"/>
          <w:szCs w:val="26"/>
          <w:lang w:val="ru-RU"/>
        </w:rPr>
        <w:t xml:space="preserve"> рамки: 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367C04">
        <w:rPr>
          <w:rFonts w:ascii="Times New Roman" w:hAnsi="Times New Roman"/>
          <w:i/>
          <w:color w:val="000000"/>
          <w:sz w:val="18"/>
          <w:szCs w:val="18"/>
        </w:rPr>
        <w:t>(указать наличие, вид тип и место установки, работоспособность и обслуживающую организацию)</w:t>
      </w:r>
    </w:p>
    <w:p w:rsidR="00367C04" w:rsidRPr="00367C04" w:rsidRDefault="00367C04" w:rsidP="00367C0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2"/>
          <w:szCs w:val="12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 xml:space="preserve">21. Ручные </w:t>
      </w:r>
      <w:proofErr w:type="spellStart"/>
      <w:r w:rsidRPr="00367C04">
        <w:rPr>
          <w:sz w:val="26"/>
          <w:szCs w:val="26"/>
          <w:lang w:val="ru-RU"/>
        </w:rPr>
        <w:t>металлодетекторы</w:t>
      </w:r>
      <w:proofErr w:type="spellEnd"/>
      <w:r w:rsidRPr="00367C04">
        <w:rPr>
          <w:sz w:val="26"/>
          <w:szCs w:val="26"/>
          <w:lang w:val="ru-RU"/>
        </w:rPr>
        <w:t>: ________________________________________________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8"/>
          <w:szCs w:val="18"/>
          <w:lang w:val="ru-RU"/>
        </w:rPr>
      </w:pPr>
      <w:r w:rsidRPr="00367C04">
        <w:rPr>
          <w:sz w:val="26"/>
          <w:szCs w:val="26"/>
          <w:lang w:val="ru-RU"/>
        </w:rPr>
        <w:t xml:space="preserve">                                                    </w:t>
      </w:r>
      <w:r w:rsidRPr="00367C04">
        <w:rPr>
          <w:i/>
          <w:color w:val="000000"/>
          <w:sz w:val="18"/>
          <w:szCs w:val="18"/>
          <w:lang w:val="ru-RU"/>
        </w:rPr>
        <w:t>(указать наличие, количество)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2"/>
          <w:szCs w:val="12"/>
          <w:lang w:val="ru-RU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22. Первичные средства пожаротушения и эвакуации: ____________________________</w:t>
      </w: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___________________________________________________________________________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8"/>
          <w:szCs w:val="18"/>
          <w:lang w:val="ru-RU"/>
        </w:rPr>
      </w:pPr>
      <w:r w:rsidRPr="00367C04">
        <w:rPr>
          <w:sz w:val="26"/>
          <w:szCs w:val="26"/>
          <w:lang w:val="ru-RU"/>
        </w:rPr>
        <w:t xml:space="preserve">                                                      </w:t>
      </w:r>
      <w:r w:rsidRPr="00367C04">
        <w:rPr>
          <w:i/>
          <w:color w:val="000000"/>
          <w:sz w:val="18"/>
          <w:szCs w:val="18"/>
          <w:lang w:val="ru-RU"/>
        </w:rPr>
        <w:t>(указать вид, количество)</w:t>
      </w:r>
    </w:p>
    <w:p w:rsidR="00367C04" w:rsidRPr="00367C04" w:rsidRDefault="00367C04" w:rsidP="00367C04">
      <w:pPr>
        <w:pStyle w:val="a6"/>
        <w:ind w:left="0"/>
        <w:jc w:val="both"/>
        <w:rPr>
          <w:sz w:val="12"/>
          <w:szCs w:val="12"/>
          <w:lang w:val="ru-RU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23. Средства оказания первой медицинской помощи: _____________________________ ___________________________________________________________________________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8"/>
          <w:szCs w:val="18"/>
          <w:lang w:val="ru-RU"/>
        </w:rPr>
      </w:pPr>
      <w:r w:rsidRPr="00367C04">
        <w:rPr>
          <w:sz w:val="26"/>
          <w:szCs w:val="26"/>
          <w:lang w:val="ru-RU"/>
        </w:rPr>
        <w:t xml:space="preserve">                                                      </w:t>
      </w:r>
      <w:r w:rsidRPr="00367C04">
        <w:rPr>
          <w:i/>
          <w:color w:val="000000"/>
          <w:sz w:val="18"/>
          <w:szCs w:val="18"/>
          <w:lang w:val="ru-RU"/>
        </w:rPr>
        <w:t>(указать вид, количество)</w:t>
      </w:r>
    </w:p>
    <w:p w:rsidR="00367C04" w:rsidRPr="00367C04" w:rsidRDefault="00367C04" w:rsidP="00367C04">
      <w:pPr>
        <w:pStyle w:val="a6"/>
        <w:ind w:left="0"/>
        <w:jc w:val="both"/>
        <w:rPr>
          <w:i/>
          <w:color w:val="000000"/>
          <w:sz w:val="12"/>
          <w:szCs w:val="12"/>
          <w:lang w:val="ru-RU"/>
        </w:rPr>
      </w:pPr>
    </w:p>
    <w:p w:rsidR="00367C04" w:rsidRPr="00367C04" w:rsidRDefault="00367C04" w:rsidP="00367C04">
      <w:pPr>
        <w:pStyle w:val="a6"/>
        <w:ind w:left="0"/>
        <w:jc w:val="both"/>
        <w:rPr>
          <w:sz w:val="26"/>
          <w:szCs w:val="26"/>
          <w:lang w:val="ru-RU"/>
        </w:rPr>
      </w:pPr>
      <w:r w:rsidRPr="00367C04">
        <w:rPr>
          <w:sz w:val="26"/>
          <w:szCs w:val="26"/>
          <w:lang w:val="ru-RU"/>
        </w:rPr>
        <w:t>24. Выявлены недостатки: 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 xml:space="preserve">___________________________________________________________________________ </w:t>
      </w:r>
    </w:p>
    <w:p w:rsidR="00367C04" w:rsidRPr="00367C04" w:rsidRDefault="00367C04" w:rsidP="00367C0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Проведён инструктаж антитеррористического характера с представителем проверяемого объекта и председателем избирательного участка по действиям в чрезвычайных                                      и экстремальных ситуациях.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ab/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25.Рекомендации:___________________________________________________________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___________________________________________________________________________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65B2" w:rsidRDefault="00D465B2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5B2" w:rsidRDefault="00D465B2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Руководитель рабочей группы: ________________________________________________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Члены рабочей группы: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1._________________________________________________________________________;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2._________________________________________________________________________;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3._________________________________________________________________________;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4._________________________________________________________________________;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5._________________________________________________________________________;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6._________________________________________________________________________;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7._________________________________________________________________________;</w:t>
      </w:r>
    </w:p>
    <w:p w:rsidR="00367C04" w:rsidRPr="00367C04" w:rsidRDefault="00367C04" w:rsidP="00367C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7C04">
        <w:rPr>
          <w:rFonts w:ascii="Times New Roman" w:hAnsi="Times New Roman"/>
          <w:sz w:val="26"/>
          <w:szCs w:val="26"/>
        </w:rPr>
        <w:t>8._________________________________________________________________________.</w:t>
      </w:r>
    </w:p>
    <w:p w:rsidR="00706216" w:rsidRPr="00367C04" w:rsidRDefault="00706216" w:rsidP="00367C04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6216" w:rsidRPr="00367C04" w:rsidSect="00D465B2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0DC"/>
    <w:multiLevelType w:val="hybridMultilevel"/>
    <w:tmpl w:val="360CF7E0"/>
    <w:lvl w:ilvl="0" w:tplc="77FA1EE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D936BF"/>
    <w:multiLevelType w:val="hybridMultilevel"/>
    <w:tmpl w:val="B89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91"/>
    <w:rsid w:val="00093D76"/>
    <w:rsid w:val="000C3BB3"/>
    <w:rsid w:val="000E0370"/>
    <w:rsid w:val="00100C7B"/>
    <w:rsid w:val="00117591"/>
    <w:rsid w:val="00284311"/>
    <w:rsid w:val="002A7BE5"/>
    <w:rsid w:val="002B0FC4"/>
    <w:rsid w:val="002F2FF7"/>
    <w:rsid w:val="00327840"/>
    <w:rsid w:val="003309CC"/>
    <w:rsid w:val="00337BD4"/>
    <w:rsid w:val="00367C04"/>
    <w:rsid w:val="0038264F"/>
    <w:rsid w:val="00393497"/>
    <w:rsid w:val="003A59BE"/>
    <w:rsid w:val="003C14A0"/>
    <w:rsid w:val="003F72D3"/>
    <w:rsid w:val="00450B8E"/>
    <w:rsid w:val="0047693B"/>
    <w:rsid w:val="004813D9"/>
    <w:rsid w:val="00553B85"/>
    <w:rsid w:val="00597372"/>
    <w:rsid w:val="005D1FBB"/>
    <w:rsid w:val="0066664F"/>
    <w:rsid w:val="006709F0"/>
    <w:rsid w:val="00706216"/>
    <w:rsid w:val="00732A56"/>
    <w:rsid w:val="007A2527"/>
    <w:rsid w:val="007A4E60"/>
    <w:rsid w:val="007A7DB9"/>
    <w:rsid w:val="007C14B6"/>
    <w:rsid w:val="00817FFD"/>
    <w:rsid w:val="008829C2"/>
    <w:rsid w:val="008E14E8"/>
    <w:rsid w:val="008E71EE"/>
    <w:rsid w:val="00910A73"/>
    <w:rsid w:val="00916D5F"/>
    <w:rsid w:val="00964FE8"/>
    <w:rsid w:val="009C20A0"/>
    <w:rsid w:val="009D3B89"/>
    <w:rsid w:val="00A30ED2"/>
    <w:rsid w:val="00A71BB9"/>
    <w:rsid w:val="00A93653"/>
    <w:rsid w:val="00A9609A"/>
    <w:rsid w:val="00A97E18"/>
    <w:rsid w:val="00AB2281"/>
    <w:rsid w:val="00AE13CA"/>
    <w:rsid w:val="00B01127"/>
    <w:rsid w:val="00B41385"/>
    <w:rsid w:val="00B612A5"/>
    <w:rsid w:val="00B764B6"/>
    <w:rsid w:val="00B8055F"/>
    <w:rsid w:val="00B8171D"/>
    <w:rsid w:val="00B83A0A"/>
    <w:rsid w:val="00BE33C3"/>
    <w:rsid w:val="00BF1474"/>
    <w:rsid w:val="00C147AA"/>
    <w:rsid w:val="00C63C7F"/>
    <w:rsid w:val="00C77ACD"/>
    <w:rsid w:val="00C821FA"/>
    <w:rsid w:val="00CA5E58"/>
    <w:rsid w:val="00CE6255"/>
    <w:rsid w:val="00D063A5"/>
    <w:rsid w:val="00D465B2"/>
    <w:rsid w:val="00D66B7C"/>
    <w:rsid w:val="00D742FB"/>
    <w:rsid w:val="00D942A9"/>
    <w:rsid w:val="00DA2F91"/>
    <w:rsid w:val="00DC41E5"/>
    <w:rsid w:val="00DD60D7"/>
    <w:rsid w:val="00DE3C58"/>
    <w:rsid w:val="00DE64AE"/>
    <w:rsid w:val="00E133AE"/>
    <w:rsid w:val="00E764AD"/>
    <w:rsid w:val="00E92AC5"/>
    <w:rsid w:val="00E959B6"/>
    <w:rsid w:val="00EB5DF8"/>
    <w:rsid w:val="00ED276D"/>
    <w:rsid w:val="00ED6728"/>
    <w:rsid w:val="00EE3E83"/>
    <w:rsid w:val="00F14EF5"/>
    <w:rsid w:val="00F7701A"/>
    <w:rsid w:val="00FA2AF7"/>
    <w:rsid w:val="00FB217B"/>
    <w:rsid w:val="00FB3354"/>
    <w:rsid w:val="00FC217B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813D9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B5D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826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13D9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5DF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A2F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uiPriority w:val="99"/>
    <w:rsid w:val="00382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3826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59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B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67C0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58</cp:revision>
  <cp:lastPrinted>2024-01-25T11:48:00Z</cp:lastPrinted>
  <dcterms:created xsi:type="dcterms:W3CDTF">2018-06-19T14:45:00Z</dcterms:created>
  <dcterms:modified xsi:type="dcterms:W3CDTF">2024-01-30T06:43:00Z</dcterms:modified>
</cp:coreProperties>
</file>